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FB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2DB2D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20AA1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21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1"/>
          <w:sz w:val="44"/>
          <w:szCs w:val="44"/>
          <w:lang w:val="en-US" w:eastAsia="zh-CN" w:bidi="ar"/>
        </w:rPr>
        <w:t>推荐对象脱密情况承诺书</w:t>
      </w:r>
    </w:p>
    <w:p w14:paraId="0F973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3548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《重庆市总工会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关于推荐2025年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巴渝大工匠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培育对象的通知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精神，我单位推荐的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巴渝大工匠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培育候选对象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，所推荐对象上报资料和信息均已进行脱密处理。其中涉敏感信息的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巴渝大工匠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培育候选对象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，均已在推荐汇总表中进行特殊标注，未明确标注为涉敏感信息对象视为可对外发布和宣传。</w:t>
      </w:r>
    </w:p>
    <w:p w14:paraId="1FE0C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70EC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240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负责人签名：                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所在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单位公章）</w:t>
      </w:r>
    </w:p>
    <w:p w14:paraId="1FFD2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年   月   日 </w:t>
      </w:r>
    </w:p>
    <w:p w14:paraId="3EB80498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38D957D-1DD2-4769-813E-7D60E7FA878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A699CA2-BB5F-4C0D-B6C8-9A34C77615D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F5B2BB0-EE81-45BB-918F-66C4545C5A5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85A291E-3007-44C4-ABD9-AB6178170F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FA35311-CB59-40C1-ABCB-A7AED3469D3A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719AA0D7-BE00-49C6-BFBB-168FB3AA44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D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2312" w:cs="Times New Roman"/>
      <w:kern w:val="2"/>
      <w:sz w:val="32"/>
      <w:szCs w:val="32"/>
      <w:lang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2025-07-03T01:36:10Z</dcterms:created>
  <dc:creator>27381</dc:creator>
  <cp:lastModifiedBy>很多多</cp:lastModifiedBy>
  <dcterms:modified xsi:type="dcterms:W3CDTF">2025-07-03T01:36:34Z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eyJoZGlkIjoiY2JiYTk4NjNiZjJkODQ5YmU0ZjZjNmNkZGM3ZWUzYjkiLCJ1c2VySWQiOiIxMDYwNDYwNTMwIn0=</vt:lpwstr>
  </property>
  <property fmtid="{D5CDD505-2E9C-101B-9397-08002B2CF9AE}" pid="4" name="ICV">
    <vt:lpwstr>25A2ACB15AE74B29885EAA3117ECF74B_12</vt:lpwstr>
  </property>
</Properties>
</file>